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EE" w:rsidRPr="007D65EE" w:rsidRDefault="007D65EE" w:rsidP="007D6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5EE">
        <w:rPr>
          <w:rFonts w:ascii="Times New Roman" w:eastAsia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7D65EE" w:rsidRDefault="007D65EE" w:rsidP="007D6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5EE">
        <w:rPr>
          <w:rFonts w:ascii="Times New Roman" w:eastAsia="Times New Roman" w:hAnsi="Times New Roman" w:cs="Times New Roman"/>
          <w:sz w:val="26"/>
          <w:szCs w:val="26"/>
        </w:rPr>
        <w:t>СРЕДНЯЯ ОБЩЕОБРАЗОВАТЕЛЬНАЯ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ШКОЛА N</w:t>
      </w:r>
      <w:r w:rsidRPr="007D65EE">
        <w:rPr>
          <w:rFonts w:ascii="Times New Roman" w:eastAsia="Times New Roman" w:hAnsi="Times New Roman" w:cs="Times New Roman"/>
          <w:sz w:val="26"/>
          <w:szCs w:val="26"/>
        </w:rPr>
        <w:t>28</w:t>
      </w:r>
      <w:r w:rsidR="00542DA6">
        <w:rPr>
          <w:rFonts w:ascii="Times New Roman" w:eastAsia="Times New Roman" w:hAnsi="Times New Roman" w:cs="Times New Roman"/>
          <w:sz w:val="26"/>
          <w:szCs w:val="26"/>
        </w:rPr>
        <w:t xml:space="preserve"> ПОС</w:t>
      </w:r>
      <w:proofErr w:type="gramStart"/>
      <w:r w:rsidR="00542DA6">
        <w:rPr>
          <w:rFonts w:ascii="Times New Roman" w:eastAsia="Times New Roman" w:hAnsi="Times New Roman" w:cs="Times New Roman"/>
          <w:sz w:val="26"/>
          <w:szCs w:val="26"/>
        </w:rPr>
        <w:t>.Н</w:t>
      </w:r>
      <w:proofErr w:type="gramEnd"/>
      <w:r w:rsidR="00542DA6">
        <w:rPr>
          <w:rFonts w:ascii="Times New Roman" w:eastAsia="Times New Roman" w:hAnsi="Times New Roman" w:cs="Times New Roman"/>
          <w:sz w:val="26"/>
          <w:szCs w:val="26"/>
        </w:rPr>
        <w:t>ОВЫЕ ПОЛЯНЫ</w:t>
      </w:r>
    </w:p>
    <w:p w:rsidR="007D65EE" w:rsidRPr="007D65EE" w:rsidRDefault="007D65EE" w:rsidP="007D6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B7731" w:rsidRDefault="00FB7731" w:rsidP="007D6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7D65EE" w:rsidRDefault="007D65EE" w:rsidP="007D6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МБОУСОШ N2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7D65EE" w:rsidRPr="007D65EE" w:rsidRDefault="007D65EE" w:rsidP="007D6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Default="007D65EE" w:rsidP="007D6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__________С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5EE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рынко</w:t>
      </w:r>
      <w:proofErr w:type="spellEnd"/>
    </w:p>
    <w:p w:rsidR="007D65EE" w:rsidRPr="007D65EE" w:rsidRDefault="007D65EE" w:rsidP="007D6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«23» ма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я 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2958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850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850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850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850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850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летнего</w:t>
      </w:r>
      <w:proofErr w:type="gram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EE0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оздоровительного </w:t>
      </w:r>
    </w:p>
    <w:p w:rsidR="007D65EE" w:rsidRDefault="00210EE0" w:rsidP="00210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агеря</w:t>
      </w:r>
      <w:r w:rsidR="00850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труда и отдыха</w:t>
      </w:r>
      <w:r w:rsidR="00850D85">
        <w:rPr>
          <w:rFonts w:ascii="Times New Roman" w:eastAsia="Times New Roman" w:hAnsi="Times New Roman" w:cs="Times New Roman"/>
          <w:sz w:val="28"/>
          <w:szCs w:val="28"/>
        </w:rPr>
        <w:t xml:space="preserve"> «КРУТО»</w:t>
      </w:r>
    </w:p>
    <w:p w:rsidR="00850D85" w:rsidRPr="007D65EE" w:rsidRDefault="00850D85" w:rsidP="00850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Default="007D65EE" w:rsidP="00850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b/>
          <w:sz w:val="28"/>
          <w:szCs w:val="28"/>
        </w:rPr>
        <w:t xml:space="preserve">«Кубанский край–земля </w:t>
      </w:r>
      <w:proofErr w:type="gramStart"/>
      <w:r w:rsidRPr="007D65EE">
        <w:rPr>
          <w:rFonts w:ascii="Times New Roman" w:eastAsia="Times New Roman" w:hAnsi="Times New Roman" w:cs="Times New Roman"/>
          <w:b/>
          <w:sz w:val="28"/>
          <w:szCs w:val="28"/>
        </w:rPr>
        <w:t>родная</w:t>
      </w:r>
      <w:proofErr w:type="gramEnd"/>
      <w:r w:rsidRPr="007D65E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850D8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50D85" w:rsidRPr="007D65EE" w:rsidRDefault="00125760" w:rsidP="00850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50D85">
        <w:rPr>
          <w:rFonts w:ascii="Times New Roman" w:eastAsia="Times New Roman" w:hAnsi="Times New Roman" w:cs="Times New Roman"/>
          <w:sz w:val="28"/>
          <w:szCs w:val="28"/>
        </w:rPr>
        <w:t>освященная</w:t>
      </w:r>
      <w:proofErr w:type="gramEnd"/>
      <w:r w:rsidR="00850D85">
        <w:rPr>
          <w:rFonts w:ascii="Times New Roman" w:eastAsia="Times New Roman" w:hAnsi="Times New Roman" w:cs="Times New Roman"/>
          <w:sz w:val="28"/>
          <w:szCs w:val="28"/>
        </w:rPr>
        <w:t xml:space="preserve"> 85-летию со Дня рождения Краснодарского края и                                        230-летию со Дня освоения казаками Кубанских земель</w:t>
      </w:r>
    </w:p>
    <w:p w:rsidR="00850D85" w:rsidRDefault="00850D8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Возраст детей:14-16 лет</w:t>
      </w:r>
    </w:p>
    <w:p w:rsid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Срок реализации:</w:t>
      </w:r>
      <w:r w:rsidR="00850D85">
        <w:rPr>
          <w:rFonts w:ascii="Times New Roman" w:eastAsia="Times New Roman" w:hAnsi="Times New Roman" w:cs="Times New Roman"/>
          <w:sz w:val="28"/>
          <w:szCs w:val="28"/>
        </w:rPr>
        <w:t xml:space="preserve"> с 01 июня по 21 июня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850D85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B7731" w:rsidRDefault="00FB7731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Pr="009F2A75" w:rsidRDefault="00FB7731" w:rsidP="00FB7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Борисова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>Р.                                                                                                                    заместитель директора по ВР</w:t>
      </w:r>
    </w:p>
    <w:p w:rsidR="00FB7731" w:rsidRDefault="00FB7731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7731" w:rsidRDefault="00FB7731" w:rsidP="00FB7731">
      <w:pPr>
        <w:tabs>
          <w:tab w:val="left" w:pos="35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пос. Новые Поляны</w:t>
      </w:r>
    </w:p>
    <w:p w:rsidR="00FB7731" w:rsidRDefault="00867AC4" w:rsidP="00867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850D85" w:rsidRPr="007D65EE" w:rsidRDefault="00850D8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1. Пояснительная записка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Летние каникулы составляют значительную часть свободного времени детей.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Этот период как нельзя более благоприятен для развития их творческого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потенциала, совершенствования личностных возможностей, приобщения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ценностям культуры, вхождения в систему социальных связей, воплощения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собственных планов, удовлетворения индивидуальных интересов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личностно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значимых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сферах</w:t>
      </w:r>
      <w:proofErr w:type="gram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 Это жизнь в новом коллективе, это, наконец,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новая </w:t>
      </w:r>
      <w:proofErr w:type="spellStart"/>
      <w:r w:rsidRPr="007D65EE">
        <w:rPr>
          <w:rFonts w:ascii="Times New Roman" w:eastAsia="Times New Roman" w:hAnsi="Times New Roman" w:cs="Times New Roman"/>
          <w:sz w:val="28"/>
          <w:szCs w:val="28"/>
        </w:rPr>
        <w:t>природосообразная</w:t>
      </w:r>
      <w:proofErr w:type="spell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деятельность. В</w:t>
      </w:r>
      <w:r w:rsidR="00850D85">
        <w:rPr>
          <w:rFonts w:ascii="Times New Roman" w:eastAsia="Times New Roman" w:hAnsi="Times New Roman" w:cs="Times New Roman"/>
          <w:sz w:val="28"/>
          <w:szCs w:val="28"/>
        </w:rPr>
        <w:t>едь не зря в известной песне О.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Митяева поется:</w:t>
      </w:r>
      <w:r w:rsidR="00850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«Лето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 w:rsidRPr="007D65EE">
        <w:rPr>
          <w:rFonts w:ascii="Times New Roman" w:eastAsia="Times New Roman" w:hAnsi="Times New Roman" w:cs="Times New Roman"/>
          <w:sz w:val="28"/>
          <w:szCs w:val="28"/>
        </w:rPr>
        <w:t>то маленькая жизнь!», а значит, прожить ее нужно так, чтобы всем: и детям и тем, кто будет организовывать отдых, было очень здорово. Это время игр, развлеч</w:t>
      </w:r>
      <w:r w:rsidR="00850D85">
        <w:rPr>
          <w:rFonts w:ascii="Times New Roman" w:eastAsia="Times New Roman" w:hAnsi="Times New Roman" w:cs="Times New Roman"/>
          <w:sz w:val="28"/>
          <w:szCs w:val="28"/>
        </w:rPr>
        <w:t xml:space="preserve">ений, свободы в выборе занятий,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снятия накопившегося за год напряжения, восполнения израсходованных сил, восстановления здоровья. Это период свободного общения детей.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Значимость летнего периода для оздоровления и воспитания детей, удовлетворения детских интересов и расширения кругозора невозможно </w:t>
      </w:r>
    </w:p>
    <w:p w:rsidR="00850D85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переоценить. Проблемы организации летнего оздоровительного отдыха вытекают из объективных противоречий: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-между потребностью семьи и государства иметь здоровое, сильное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подрастающее поколение и неудовлетворительным состоянием здоровья </w:t>
      </w:r>
    </w:p>
    <w:p w:rsidR="00850D85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современных детей;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-педагогической заботой, контролем и желанием</w:t>
      </w:r>
      <w:r w:rsidR="00850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детей иметь свободу,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заниматься саморазвитием, самостоятельным творчеством.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Лагерь размещается на базе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бюджетного образовательного </w:t>
      </w:r>
    </w:p>
    <w:p w:rsidR="00850D85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учреждения средн</w:t>
      </w:r>
      <w:r w:rsidR="00850D85">
        <w:rPr>
          <w:rFonts w:ascii="Times New Roman" w:eastAsia="Times New Roman" w:hAnsi="Times New Roman" w:cs="Times New Roman"/>
          <w:sz w:val="28"/>
          <w:szCs w:val="28"/>
        </w:rPr>
        <w:t>ей общеобразовательной школы N2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В основу организации закладываются </w:t>
      </w:r>
      <w:proofErr w:type="spellStart"/>
      <w:r w:rsidRPr="007D65EE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технологии, реализующиеся в игровой форме.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Программа деятельности летнего лагеря ориентирована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Эффективное управление в современном лагере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то главная основа его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существования и непременное условие развития.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преемственности в работе лагеря от каникул к каникулам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необходима постоянная управленческая деятельность. Система управления </w:t>
      </w:r>
    </w:p>
    <w:p w:rsidR="00BA5A05" w:rsidRDefault="00BA5A0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ЛТО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 (лагерь </w:t>
      </w:r>
      <w:r>
        <w:rPr>
          <w:rFonts w:ascii="Times New Roman" w:eastAsia="Times New Roman" w:hAnsi="Times New Roman" w:cs="Times New Roman"/>
          <w:sz w:val="28"/>
          <w:szCs w:val="28"/>
        </w:rPr>
        <w:t>труда и отдыха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) «Кубанский край </w:t>
      </w:r>
      <w:proofErr w:type="gramStart"/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–з</w:t>
      </w:r>
      <w:proofErr w:type="gramEnd"/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емля родная» включает в себя три уровня: </w:t>
      </w:r>
    </w:p>
    <w:p w:rsidR="00BA5A05" w:rsidRDefault="00BA5A0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стратегическое управление, </w:t>
      </w:r>
    </w:p>
    <w:p w:rsidR="00BA5A05" w:rsidRDefault="00BA5A0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методическое управление, </w:t>
      </w:r>
    </w:p>
    <w:p w:rsidR="007D65EE" w:rsidRPr="007D65EE" w:rsidRDefault="00BA5A0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практическое управление.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Основная идея программы лагеря «Кубанский край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–з</w:t>
      </w:r>
      <w:proofErr w:type="gramEnd"/>
      <w:r w:rsidRPr="007D65EE">
        <w:rPr>
          <w:rFonts w:ascii="Times New Roman" w:eastAsia="Times New Roman" w:hAnsi="Times New Roman" w:cs="Times New Roman"/>
          <w:sz w:val="28"/>
          <w:szCs w:val="28"/>
        </w:rPr>
        <w:t>емля родная» развитие у учащихся:</w:t>
      </w:r>
      <w:r w:rsidR="00BA5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5EE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–патриотического воспитания учащихся через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знакомство с героическими страницами истории России, жизни замечательных людей, явивших примеры гражданского служения и исполнения патриотического долга, с обязанностями граждан, знакомство с историей и культурой родного края, народного творчества, этнокультурными традициями, фольклором особенностями быта народов России, содержанием и значением государственных праздников;</w:t>
      </w:r>
      <w:r w:rsidR="00BA5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нравственного и духовного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воспитания через знакомство с основными правилами поведения в школе, общественных местах;</w:t>
      </w:r>
      <w:r w:rsidR="00BA5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5EE">
        <w:rPr>
          <w:rFonts w:ascii="Times New Roman" w:eastAsia="Times New Roman" w:hAnsi="Times New Roman" w:cs="Times New Roman"/>
          <w:sz w:val="28"/>
          <w:szCs w:val="28"/>
        </w:rPr>
        <w:t>культуротворческого</w:t>
      </w:r>
      <w:proofErr w:type="spell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и духовного воспитания через получение элементарных представлений об эстетических идеалах и художественных ценностях культур народов России, освоение навыков видеть прекрасное в окружающем мире, природе родного края; развитие умения понимать красоту окружающего мира через художе6ственные образы;</w:t>
      </w:r>
      <w:r w:rsidR="00BA5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освоение навыков видеть прекрасное в поведении, отношении и труде людей, развитие умения различать добро</w:t>
      </w:r>
      <w:r w:rsidR="00BA5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и зло, красивое и безобразное, плохое и хорошее, социальное и разрушительное (через беседы о художественных фильмах;</w:t>
      </w:r>
      <w:r w:rsidR="00BA5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экологическое воспитание через усвоение представлений об </w:t>
      </w:r>
      <w:proofErr w:type="spellStart"/>
      <w:r w:rsidRPr="007D65EE">
        <w:rPr>
          <w:rFonts w:ascii="Times New Roman" w:eastAsia="Times New Roman" w:hAnsi="Times New Roman" w:cs="Times New Roman"/>
          <w:sz w:val="28"/>
          <w:szCs w:val="28"/>
        </w:rPr>
        <w:t>экокультурных</w:t>
      </w:r>
      <w:proofErr w:type="spell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ценностях.</w:t>
      </w:r>
      <w:proofErr w:type="gramEnd"/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Принципы организации педагогического процесса в рамках программы: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BA5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принцип взаимодействия воспитателей и воспитанников;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BA5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принцип коллективной деятельности;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BA5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принцип самореализации ребенка в условиях трудового лагеря;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BA5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принцип самостоятельности.</w:t>
      </w:r>
    </w:p>
    <w:p w:rsidR="00C12BCD" w:rsidRDefault="00C12BCD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развитие личности ребенка, укрепление физического, психического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и эмоционального здоровья детей.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1. Создание условий для организованного отдыха детей. Пропаганда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здорового образа жизни.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2. Формирование интереса к различным видам трудовой деятельности.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3. Развитие познавательной активности, творческого потенциала каждого ребенка.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4. Формирование качеств, составляющих культуру поведения, санитарно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-гигиеническую культуру.</w:t>
      </w:r>
    </w:p>
    <w:p w:rsidR="006451F5" w:rsidRDefault="006451F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Сроки реализации программы: </w:t>
      </w:r>
      <w:r w:rsidR="00D85310">
        <w:rPr>
          <w:rFonts w:ascii="Times New Roman" w:eastAsia="Times New Roman" w:hAnsi="Times New Roman" w:cs="Times New Roman"/>
          <w:sz w:val="28"/>
          <w:szCs w:val="28"/>
        </w:rPr>
        <w:t>с 01 июня по 21 июня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85310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Количество детей в</w:t>
      </w:r>
      <w:r w:rsidR="00D853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смене:</w:t>
      </w:r>
      <w:r w:rsidR="00D85310">
        <w:rPr>
          <w:rFonts w:ascii="Times New Roman" w:eastAsia="Times New Roman" w:hAnsi="Times New Roman" w:cs="Times New Roman"/>
          <w:sz w:val="28"/>
          <w:szCs w:val="28"/>
        </w:rPr>
        <w:t xml:space="preserve"> 15 детей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51F5" w:rsidRDefault="006451F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Ожидаемые результаты работы лагеря: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53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укрепление здоровья детей;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53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расширение социального опыта;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53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53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коммуникативных умений, основы правильного поведения,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lastRenderedPageBreak/>
        <w:t>общения,</w:t>
      </w:r>
      <w:r w:rsidR="00D853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культуры, досуга;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53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вырабатывание навыков ручного и общественно-полезного труда;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53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формирование осознанного отношения к себе, как к части окружающего мира.</w:t>
      </w:r>
    </w:p>
    <w:p w:rsidR="0090652F" w:rsidRDefault="0090652F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Условия участия в программе: добровольность, взаимопонимание, должностная субординация. </w:t>
      </w:r>
    </w:p>
    <w:p w:rsidR="00D85310" w:rsidRPr="007D65EE" w:rsidRDefault="00D85310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2. Методическое сопровождение программы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Основными методами организации деятельности являются:</w:t>
      </w:r>
    </w:p>
    <w:p w:rsidR="007D65EE" w:rsidRPr="007D65EE" w:rsidRDefault="008274A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етод состязательности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65EE" w:rsidRPr="007D65EE" w:rsidRDefault="008274A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етод коллективно</w:t>
      </w:r>
      <w:r>
        <w:rPr>
          <w:rFonts w:ascii="Times New Roman" w:eastAsia="Times New Roman" w:hAnsi="Times New Roman" w:cs="Times New Roman"/>
          <w:sz w:val="28"/>
          <w:szCs w:val="28"/>
        </w:rPr>
        <w:t>й творческой деятельности (КТД);</w:t>
      </w:r>
    </w:p>
    <w:p w:rsidR="007D65EE" w:rsidRPr="007D65EE" w:rsidRDefault="008274A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етод коллективной трудовой деятельности (КТД)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74A5" w:rsidRDefault="008274A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Психологические услуги.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Психологические услуги предоставляются в следующих формах:</w:t>
      </w:r>
    </w:p>
    <w:p w:rsidR="007D65EE" w:rsidRPr="007D65EE" w:rsidRDefault="008274A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роведение воспитательно-профилактической работы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с детьми в целях предотвращения или устранения негативных психологических факторов, ухудшающих их психическое здоровье;</w:t>
      </w:r>
    </w:p>
    <w:p w:rsidR="007D65EE" w:rsidRPr="007D65EE" w:rsidRDefault="008274A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еседы с детьми по налаживанию и поддерживанию их межличностных </w:t>
      </w:r>
    </w:p>
    <w:p w:rsid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взаимоотношений. </w:t>
      </w:r>
    </w:p>
    <w:p w:rsidR="008274A5" w:rsidRPr="007D65EE" w:rsidRDefault="008274A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3. Формы и методы работы</w:t>
      </w:r>
    </w:p>
    <w:p w:rsidR="007D65EE" w:rsidRPr="007D65EE" w:rsidRDefault="008274A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ндивидуальные и коллективные формы работы в лагере осуществляются </w:t>
      </w:r>
      <w:proofErr w:type="gramStart"/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традиционных методов (беседа, наблюдение, поручение, </w:t>
      </w:r>
      <w:proofErr w:type="gramEnd"/>
    </w:p>
    <w:p w:rsidR="008274A5" w:rsidRDefault="007F14B8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конкурсы рисунков, плакатов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8274A5" w:rsidRDefault="008274A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метод интерактивного обучения (социально-психологические тренинги, ролевые игры, дискуссии).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Одним из важнейших средств и методов организации воспитательного пространства является создание органов детского самоуправления-</w:t>
      </w:r>
    </w:p>
    <w:p w:rsid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самостоятельности в проявлении инициативы, принятии решения и его самореализации.</w:t>
      </w:r>
    </w:p>
    <w:p w:rsidR="008274A5" w:rsidRPr="007D65EE" w:rsidRDefault="008274A5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880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4. Механизм реализации</w:t>
      </w:r>
    </w:p>
    <w:p w:rsidR="00D420DB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>КРУТО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» -</w:t>
      </w:r>
      <w:r w:rsidR="00AE4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смена оздоровительного 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>лагеря труда и отдыха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Этапы реализации программы:</w:t>
      </w:r>
    </w:p>
    <w:p w:rsidR="00D420DB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1.Подготовительный (май):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подбор кадров;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подготовка методических материалов;</w:t>
      </w:r>
    </w:p>
    <w:p w:rsidR="00D420DB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подготовка материально-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технической базы.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2. Организационный: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формирование списков;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знакомство с режимом работы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лагеря и правилами;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3. Основной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оздоровительная деятельность;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трудовая деятельность;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спортивно-оздоровительная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деятельность;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работа с воспитателями.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4. Заключительный: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закрытие смены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D420DB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сбор отчетного материала;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анализ реализации про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>граммы и выработка рекомендаций.</w:t>
      </w:r>
    </w:p>
    <w:p w:rsidR="00D420DB" w:rsidRPr="007D65EE" w:rsidRDefault="00D420DB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5. Кадровое обеспечение</w:t>
      </w:r>
    </w:p>
    <w:p w:rsidR="007D65EE" w:rsidRPr="007D65EE" w:rsidRDefault="00D420DB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ачальник лагеря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65EE" w:rsidRPr="007D65EE" w:rsidRDefault="00D420DB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воспитатели;</w:t>
      </w:r>
    </w:p>
    <w:p w:rsidR="007D65EE" w:rsidRPr="007D65EE" w:rsidRDefault="00D420DB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технический персонал;</w:t>
      </w:r>
    </w:p>
    <w:p w:rsidR="007D65EE" w:rsidRPr="007D65EE" w:rsidRDefault="00D420DB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нструктор по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20DB" w:rsidRDefault="00D420DB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Одной из основных задач организационного и методического обеспечения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деятельности программы является профессиональная подготовка специалистов.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пр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>едставлен педагогами МБОУСОШ N2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–людьми </w:t>
      </w:r>
      <w:r w:rsidR="00D420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единомышленниками, имеющими опыт работы с детьми в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летних</w:t>
      </w:r>
      <w:proofErr w:type="gram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оздоровительных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лагерях</w:t>
      </w:r>
      <w:proofErr w:type="gram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дневного пребывания.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спортивных мероприятий, мониторинга состояния здоровья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привлекается учитель физической культуры.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Подбор начальника лагеря, воспитателей проводит администрация школы.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проводит воспитательную работу, организует активный отдых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учащихся, несет ответственность за жизнь и здоровье воспитанников, следит за исполнением программы смены лагеря.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Педагоги организуют воспитательную работу, отвечают за жизнь и безопасность ее участников.</w:t>
      </w:r>
    </w:p>
    <w:p w:rsidR="007D65EE" w:rsidRPr="007D65EE" w:rsidRDefault="00D420DB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Обязанности техническо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го персонала определяются начальником лагеря.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Начальник и педагогический коллектив, </w:t>
      </w:r>
      <w:r w:rsidR="0035463F">
        <w:rPr>
          <w:rFonts w:ascii="Times New Roman" w:eastAsia="Times New Roman" w:hAnsi="Times New Roman" w:cs="Times New Roman"/>
          <w:sz w:val="28"/>
          <w:szCs w:val="28"/>
        </w:rPr>
        <w:t>технический персонал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отвечают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35463F" w:rsidRPr="007D65EE" w:rsidRDefault="0035463F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7. Схема управления программой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заместителем директора по воспитательной работе,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на протяжении всего времени реализации является проводником и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lastRenderedPageBreak/>
        <w:t>координатором идей программы, проводит анализ проделанной работы и вносит соответствующие коррективы, объединяет вокруг себя всех участников смены.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данной программы являются дети в возрасте от 14 до 16 лет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различных социальных групп (дети из </w:t>
      </w:r>
      <w:r w:rsidR="001B1B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благополучных семей, дети, оказавшиеся в трудной жизненной ситуации</w:t>
      </w:r>
      <w:r w:rsidR="00B00431">
        <w:rPr>
          <w:rFonts w:ascii="Times New Roman" w:eastAsia="Times New Roman" w:hAnsi="Times New Roman" w:cs="Times New Roman"/>
          <w:sz w:val="28"/>
          <w:szCs w:val="28"/>
        </w:rPr>
        <w:t>, дети, состоящие на разл</w:t>
      </w:r>
      <w:r w:rsidR="00EC2DE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00431">
        <w:rPr>
          <w:rFonts w:ascii="Times New Roman" w:eastAsia="Times New Roman" w:hAnsi="Times New Roman" w:cs="Times New Roman"/>
          <w:sz w:val="28"/>
          <w:szCs w:val="28"/>
        </w:rPr>
        <w:t>чных видах учета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Для организации работы по реализации программы смены: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проводятся ежедневные планерки воспитателей;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составляются планы работы, где отражаются и анализируются события и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проблемы дня;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проводятся анкетирование и тестирование воспитанников на различных этапах смены;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оказывается методическая и консультативная помощь педагогам;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сотрудники обеспечиваются методической литературой, инструментарием по проведению </w:t>
      </w:r>
      <w:proofErr w:type="spellStart"/>
      <w:r w:rsidRPr="007D65EE"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 w:rsidR="001B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мероприятий, тематических мероприятий и т. д.;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проводятся инструктажи с педагогами по охране жизни здоровья; мероприятий по профилактике детского травматизма.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Оценка результативности данной воспитательной деятельности будет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осуществляться:</w:t>
      </w:r>
    </w:p>
    <w:p w:rsidR="007D65EE" w:rsidRPr="007D65EE" w:rsidRDefault="001B1B1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а уровне педагогов: по критериям удовлетворенности </w:t>
      </w:r>
      <w:proofErr w:type="gramStart"/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достигнутыми</w:t>
      </w:r>
      <w:proofErr w:type="gramEnd"/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результатами и повышения уров</w:t>
      </w:r>
      <w:r w:rsidR="001B1B1E">
        <w:rPr>
          <w:rFonts w:ascii="Times New Roman" w:eastAsia="Times New Roman" w:hAnsi="Times New Roman" w:cs="Times New Roman"/>
          <w:sz w:val="28"/>
          <w:szCs w:val="28"/>
        </w:rPr>
        <w:t>ня профессиональной компетенции;</w:t>
      </w:r>
    </w:p>
    <w:p w:rsidR="007D65EE" w:rsidRPr="007D65EE" w:rsidRDefault="001B1B1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а уровне воспитанников: по критериям </w:t>
      </w:r>
      <w:proofErr w:type="spellStart"/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="007D65EE" w:rsidRPr="007D65EE"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положительных </w:t>
      </w:r>
    </w:p>
    <w:p w:rsidR="007D65EE" w:rsidRPr="007D65EE" w:rsidRDefault="007D65EE" w:rsidP="007D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качеств и свойств личности ребенка.</w:t>
      </w:r>
    </w:p>
    <w:p w:rsidR="00254DDD" w:rsidRPr="007D65EE" w:rsidRDefault="00254DDD">
      <w:pPr>
        <w:rPr>
          <w:rFonts w:ascii="Times New Roman" w:hAnsi="Times New Roman" w:cs="Times New Roman"/>
          <w:sz w:val="28"/>
          <w:szCs w:val="28"/>
        </w:rPr>
      </w:pPr>
    </w:p>
    <w:sectPr w:rsidR="00254DDD" w:rsidRPr="007D65EE" w:rsidSect="00254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D65EE"/>
    <w:rsid w:val="00125760"/>
    <w:rsid w:val="001B1B1E"/>
    <w:rsid w:val="00210EE0"/>
    <w:rsid w:val="00254DDD"/>
    <w:rsid w:val="002601D3"/>
    <w:rsid w:val="002958A4"/>
    <w:rsid w:val="00336785"/>
    <w:rsid w:val="0035463F"/>
    <w:rsid w:val="00542DA6"/>
    <w:rsid w:val="006451F5"/>
    <w:rsid w:val="00713A78"/>
    <w:rsid w:val="00755D4E"/>
    <w:rsid w:val="007D65EE"/>
    <w:rsid w:val="007F14B8"/>
    <w:rsid w:val="008274A5"/>
    <w:rsid w:val="00850D85"/>
    <w:rsid w:val="00867AC4"/>
    <w:rsid w:val="0090652F"/>
    <w:rsid w:val="00AE4006"/>
    <w:rsid w:val="00B00431"/>
    <w:rsid w:val="00BA4880"/>
    <w:rsid w:val="00BA5A05"/>
    <w:rsid w:val="00C12BCD"/>
    <w:rsid w:val="00D420DB"/>
    <w:rsid w:val="00D85310"/>
    <w:rsid w:val="00EC2DE3"/>
    <w:rsid w:val="00FB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toolbarbutton">
    <w:name w:val="dropdowntoolbarbutton"/>
    <w:basedOn w:val="a0"/>
    <w:rsid w:val="007D65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3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0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99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43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0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5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6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4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0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42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0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8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06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1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1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8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60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9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8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15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15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8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71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6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6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7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9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2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0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3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84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8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3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95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1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4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7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84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5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72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1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2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92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1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7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00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22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03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3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26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0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51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2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1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2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2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5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8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92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4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2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08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2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4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12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8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5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46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0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76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9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8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5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42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9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7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5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1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9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4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22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94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9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6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9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2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43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1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24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5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72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44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9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7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54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8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6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5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1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3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5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6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8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5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8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02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12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5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1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1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20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7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1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9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5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1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8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0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03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9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3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1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4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8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85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6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9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1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54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25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13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7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3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0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43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63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2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7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4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8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53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2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88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9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5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12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5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6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76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0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9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20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5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6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43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3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6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43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8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3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2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85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8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0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73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23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66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9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12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8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4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75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8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0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0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2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8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3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7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43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0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1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18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98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1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6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1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8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74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4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4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6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57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0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6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74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6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6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16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92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2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0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0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1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44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0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76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9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03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3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1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3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42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8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5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6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9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5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74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4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11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6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63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32</cp:revision>
  <dcterms:created xsi:type="dcterms:W3CDTF">2022-05-16T06:42:00Z</dcterms:created>
  <dcterms:modified xsi:type="dcterms:W3CDTF">2022-05-16T08:02:00Z</dcterms:modified>
</cp:coreProperties>
</file>